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0B52D">
      <w:pPr>
        <w:pStyle w:val="4"/>
        <w:rPr>
          <w:rFonts w:hint="default" w:ascii="Times New Roman" w:hAnsi="Times New Roman" w:cs="Times New Roman"/>
          <w:color w:val="auto"/>
        </w:rPr>
      </w:pPr>
    </w:p>
    <w:p w14:paraId="2B0F59C6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84"/>
          <w:szCs w:val="84"/>
          <w:lang w:eastAsia="zh-CN"/>
        </w:rPr>
      </w:pPr>
    </w:p>
    <w:p w14:paraId="5D0938A9">
      <w:pPr>
        <w:pStyle w:val="4"/>
        <w:rPr>
          <w:rFonts w:hint="default" w:ascii="Times New Roman" w:hAnsi="Times New Roman" w:cs="Times New Roman"/>
          <w:color w:val="auto"/>
        </w:rPr>
      </w:pPr>
    </w:p>
    <w:p w14:paraId="61FA9EC5">
      <w:pPr>
        <w:widowControl/>
        <w:jc w:val="center"/>
        <w:rPr>
          <w:rFonts w:hint="default" w:ascii="Times New Roman" w:hAnsi="Times New Roman" w:cs="Times New Roman"/>
          <w:b/>
          <w:bCs/>
          <w:color w:val="auto"/>
          <w:sz w:val="84"/>
          <w:szCs w:val="84"/>
        </w:rPr>
      </w:pPr>
      <w:r>
        <w:rPr>
          <w:rFonts w:hint="default" w:ascii="Times New Roman" w:hAnsi="Times New Roman" w:eastAsia="宋体" w:cs="Times New Roman"/>
          <w:b/>
          <w:color w:val="auto"/>
          <w:sz w:val="112"/>
          <w:szCs w:val="112"/>
        </w:rPr>
        <w:t>检 测 报 告</w:t>
      </w:r>
    </w:p>
    <w:p w14:paraId="1487A4E2">
      <w:pPr>
        <w:ind w:firstLine="3373" w:firstLineChars="600"/>
        <w:rPr>
          <w:rFonts w:hint="default" w:ascii="Times New Roman" w:hAnsi="Times New Roman" w:cs="Times New Roman"/>
          <w:b/>
          <w:bCs/>
          <w:color w:val="auto"/>
          <w:sz w:val="56"/>
          <w:szCs w:val="56"/>
          <w:lang w:eastAsia="zh-CN"/>
        </w:rPr>
      </w:pPr>
    </w:p>
    <w:p w14:paraId="006CDE08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eastAsia="zh-CN"/>
        </w:rPr>
        <w:t>报告编号：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YZHB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WT-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0180（4）</w:t>
      </w:r>
    </w:p>
    <w:p w14:paraId="374C20ED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140A1BF6">
      <w:pPr>
        <w:rPr>
          <w:rFonts w:hint="default" w:ascii="Times New Roman" w:hAnsi="Times New Roman" w:cs="Times New Roman"/>
          <w:color w:val="auto"/>
          <w:lang w:eastAsia="zh-CN"/>
        </w:rPr>
      </w:pPr>
    </w:p>
    <w:p w14:paraId="5935A896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248992C9">
      <w:pPr>
        <w:widowControl/>
        <w:spacing w:line="360" w:lineRule="auto"/>
        <w:ind w:firstLine="281" w:firstLineChars="10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</w:p>
    <w:p w14:paraId="011B2B0B">
      <w:pPr>
        <w:widowControl/>
        <w:spacing w:line="240" w:lineRule="auto"/>
        <w:ind w:firstLine="281" w:firstLineChars="10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项目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类别：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eastAsia="zh-CN"/>
        </w:rPr>
        <w:t>委托检测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272F457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项目名称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>皮山县桑株镇阿尔皮勒村水厂（水源水）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 w14:paraId="5CF87273">
      <w:pPr>
        <w:pStyle w:val="7"/>
        <w:numPr>
          <w:ilvl w:val="0"/>
          <w:numId w:val="0"/>
        </w:numPr>
        <w:spacing w:line="360" w:lineRule="auto"/>
        <w:ind w:right="0" w:rightChars="0"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皮山县农村饮水安全工程管理站                    </w:t>
      </w:r>
    </w:p>
    <w:p w14:paraId="32ACF112">
      <w:pPr>
        <w:widowControl/>
        <w:spacing w:line="360" w:lineRule="auto"/>
        <w:ind w:firstLine="640"/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366C1B0A">
      <w:pP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7675899A">
      <w:pPr>
        <w:pStyle w:val="4"/>
        <w:ind w:left="0" w:leftChars="0" w:firstLine="0" w:firstLineChars="0"/>
        <w:rPr>
          <w:rFonts w:hint="default" w:ascii="Times New Roman" w:hAnsi="Times New Roman" w:cs="Times New Roman"/>
          <w:color w:val="auto"/>
        </w:rPr>
      </w:pPr>
    </w:p>
    <w:p w14:paraId="2F27AEB8">
      <w:pPr>
        <w:rPr>
          <w:rFonts w:hint="default" w:ascii="Times New Roman" w:hAnsi="Times New Roman" w:cs="Times New Roman"/>
          <w:color w:val="auto"/>
        </w:rPr>
      </w:pPr>
    </w:p>
    <w:p w14:paraId="135C457E">
      <w:pPr>
        <w:pStyle w:val="12"/>
        <w:rPr>
          <w:rFonts w:hint="default"/>
        </w:rPr>
      </w:pPr>
    </w:p>
    <w:p w14:paraId="45170462">
      <w:pPr>
        <w:rPr>
          <w:rFonts w:hint="default"/>
        </w:rPr>
      </w:pPr>
    </w:p>
    <w:p w14:paraId="32D97B39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60A8E4B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报告日期：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年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月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日</w:t>
      </w:r>
    </w:p>
    <w:p w14:paraId="07593151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  <w:r>
        <w:rPr>
          <w:rFonts w:hint="default" w:ascii="Times New Roman" w:hAnsi="Times New Roman" w:cs="Times New Roman"/>
          <w:b/>
          <w:bCs/>
          <w:color w:val="auto"/>
          <w:sz w:val="44"/>
        </w:rPr>
        <w:t>说明</w:t>
      </w:r>
    </w:p>
    <w:p w14:paraId="063BA6E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</w:p>
    <w:p w14:paraId="7549C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19C45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”未经签字或有涂改的报告均无效。</w:t>
      </w:r>
    </w:p>
    <w:p w14:paraId="48CDD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”确认后，方可有效；</w:t>
      </w:r>
    </w:p>
    <w:p w14:paraId="37F2C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；</w:t>
      </w:r>
    </w:p>
    <w:p w14:paraId="30C73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；</w:t>
      </w:r>
    </w:p>
    <w:p w14:paraId="62FF7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43A6F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7.本报告中所附限值标准均由客户提供，仅供参考；</w:t>
      </w:r>
    </w:p>
    <w:p w14:paraId="3062E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</w:t>
      </w:r>
    </w:p>
    <w:p w14:paraId="64444984">
      <w:pPr>
        <w:pStyle w:val="17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3BC48503">
      <w:pPr>
        <w:spacing w:line="360" w:lineRule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5694B19E">
      <w:pPr>
        <w:pStyle w:val="12"/>
        <w:rPr>
          <w:rFonts w:hint="default" w:ascii="Times New Roman" w:hAnsi="Times New Roman" w:cs="Times New Roman"/>
          <w:color w:val="auto"/>
        </w:rPr>
      </w:pPr>
    </w:p>
    <w:p w14:paraId="049E430C">
      <w:pPr>
        <w:pStyle w:val="12"/>
        <w:rPr>
          <w:rFonts w:hint="default" w:ascii="Times New Roman" w:hAnsi="Times New Roman" w:cs="Times New Roman"/>
          <w:color w:val="auto"/>
        </w:rPr>
      </w:pPr>
    </w:p>
    <w:p w14:paraId="7F112BA9">
      <w:pPr>
        <w:spacing w:line="360" w:lineRule="auto"/>
        <w:rPr>
          <w:rFonts w:hint="default" w:ascii="Times New Roman" w:hAnsi="Times New Roman" w:eastAsia="宋体" w:cs="Times New Roman"/>
          <w:color w:val="auto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地址：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新疆和田地区和田市乌鲁木齐北路175号2栋4层</w:t>
      </w:r>
    </w:p>
    <w:p w14:paraId="1118F3FA">
      <w:pPr>
        <w:widowControl/>
        <w:jc w:val="left"/>
        <w:rPr>
          <w:rFonts w:hint="default" w:ascii="Times New Roman" w:hAnsi="Times New Roman" w:cs="Times New Roman"/>
          <w:color w:val="auto"/>
          <w:sz w:val="24"/>
        </w:rPr>
      </w:pPr>
    </w:p>
    <w:p w14:paraId="615C46E4">
      <w:pPr>
        <w:spacing w:line="360" w:lineRule="auto"/>
        <w:rPr>
          <w:rFonts w:hint="default" w:ascii="Times New Roman" w:hAnsi="Times New Roman" w:eastAsia="宋体" w:cs="Times New Roman"/>
          <w:color w:val="auto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电话：09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-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2055185</w:t>
      </w:r>
    </w:p>
    <w:p w14:paraId="0710C7A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8FC009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5738FA3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0180（4）</w:t>
      </w:r>
    </w:p>
    <w:p w14:paraId="54E222D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一、基本信息</w:t>
      </w:r>
    </w:p>
    <w:tbl>
      <w:tblPr>
        <w:tblStyle w:val="1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254E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94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289FD5C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皮山县桑株镇阿尔皮勒村水厂（水源水）</w:t>
            </w:r>
          </w:p>
        </w:tc>
      </w:tr>
      <w:tr w14:paraId="35F7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B2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6452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F1DC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9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767D89B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7091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BF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DEA1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3146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81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49CE0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5D1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3F5A5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157 0990 8370</w:t>
            </w:r>
          </w:p>
        </w:tc>
      </w:tr>
    </w:tbl>
    <w:p w14:paraId="42642926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二、检测结果</w:t>
      </w:r>
    </w:p>
    <w:p w14:paraId="4B33D009">
      <w:pPr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721"/>
        <w:gridCol w:w="2043"/>
        <w:gridCol w:w="325"/>
        <w:gridCol w:w="2862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721" w:type="dxa"/>
            <w:vAlign w:val="center"/>
          </w:tcPr>
          <w:p w14:paraId="7D9380E5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11.18</w:t>
            </w:r>
          </w:p>
        </w:tc>
        <w:tc>
          <w:tcPr>
            <w:tcW w:w="2043" w:type="dxa"/>
            <w:vAlign w:val="center"/>
          </w:tcPr>
          <w:p w14:paraId="4A554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2E1C7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12.02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44AA94AF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2043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21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230" w:type="dxa"/>
            <w:gridSpan w:val="3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21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74D1654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eastAsia="方正楷体简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0180（4）</w:t>
            </w:r>
            <w:r>
              <w:rPr>
                <w:rFonts w:hint="default" w:ascii="Times New Roman" w:hAnsi="Times New Roman" w:eastAsia="方正楷体简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1-1-1</w:t>
            </w:r>
          </w:p>
          <w:p w14:paraId="1AFF632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62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721" w:type="dxa"/>
            <w:vMerge w:val="restart"/>
            <w:vAlign w:val="center"/>
          </w:tcPr>
          <w:p w14:paraId="4B049DC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皮山县桑株镇阿尔皮勒村水厂（水源水）</w:t>
            </w:r>
          </w:p>
          <w:p w14:paraId="10538AA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0180（4）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46ED2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N：37°02′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18.67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86EE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E：78°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14.53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F9D68BB">
            <w:pPr>
              <w:pStyle w:val="12"/>
              <w:jc w:val="both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862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721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862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E2AD19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721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＜1</w:t>
            </w:r>
          </w:p>
        </w:tc>
        <w:tc>
          <w:tcPr>
            <w:tcW w:w="2862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75DDD86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721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862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734F8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77F07C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54121D6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721" w:type="dxa"/>
            <w:vMerge w:val="continue"/>
            <w:vAlign w:val="center"/>
          </w:tcPr>
          <w:p w14:paraId="21BC90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2BF755B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</w:t>
            </w:r>
          </w:p>
        </w:tc>
        <w:tc>
          <w:tcPr>
            <w:tcW w:w="2862" w:type="dxa"/>
            <w:vAlign w:val="center"/>
          </w:tcPr>
          <w:p w14:paraId="34E9FD5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083C8E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3085A1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55B2A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1" w:type="dxa"/>
            <w:vMerge w:val="continue"/>
            <w:vAlign w:val="center"/>
          </w:tcPr>
          <w:p w14:paraId="4E49177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7C5AE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398</w:t>
            </w:r>
          </w:p>
        </w:tc>
        <w:tc>
          <w:tcPr>
            <w:tcW w:w="2862" w:type="dxa"/>
            <w:vAlign w:val="center"/>
          </w:tcPr>
          <w:p w14:paraId="1D097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297D24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2520C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721" w:type="dxa"/>
            <w:vMerge w:val="continue"/>
            <w:vAlign w:val="center"/>
          </w:tcPr>
          <w:p w14:paraId="5404689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755B0D9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732</w:t>
            </w:r>
          </w:p>
        </w:tc>
        <w:tc>
          <w:tcPr>
            <w:tcW w:w="2862" w:type="dxa"/>
            <w:vAlign w:val="center"/>
          </w:tcPr>
          <w:p w14:paraId="4D809B5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2C437E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7" w:type="dxa"/>
            <w:shd w:val="clear" w:color="auto" w:fill="auto"/>
            <w:vAlign w:val="center"/>
          </w:tcPr>
          <w:p w14:paraId="4DE80F6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2D578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1" w:type="dxa"/>
            <w:vMerge w:val="continue"/>
            <w:vAlign w:val="center"/>
          </w:tcPr>
          <w:p w14:paraId="4B50FDA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0158C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147</w:t>
            </w:r>
          </w:p>
        </w:tc>
        <w:tc>
          <w:tcPr>
            <w:tcW w:w="2862" w:type="dxa"/>
            <w:vAlign w:val="center"/>
          </w:tcPr>
          <w:p w14:paraId="40AE0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2ACF9A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3BF993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DF95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1" w:type="dxa"/>
            <w:vMerge w:val="continue"/>
            <w:vAlign w:val="center"/>
          </w:tcPr>
          <w:p w14:paraId="704385D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5EC688F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110</w:t>
            </w:r>
          </w:p>
        </w:tc>
        <w:tc>
          <w:tcPr>
            <w:tcW w:w="2862" w:type="dxa"/>
            <w:vAlign w:val="center"/>
          </w:tcPr>
          <w:p w14:paraId="7CDAE02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569498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4801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60CC1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1" w:type="dxa"/>
            <w:vMerge w:val="continue"/>
            <w:vAlign w:val="center"/>
          </w:tcPr>
          <w:p w14:paraId="3BB12B3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099D0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862" w:type="dxa"/>
            <w:vAlign w:val="center"/>
          </w:tcPr>
          <w:p w14:paraId="0029429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099808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33E7D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57250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1" w:type="dxa"/>
            <w:vMerge w:val="continue"/>
            <w:vAlign w:val="center"/>
          </w:tcPr>
          <w:p w14:paraId="3C6CC1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1D908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862" w:type="dxa"/>
            <w:vAlign w:val="center"/>
          </w:tcPr>
          <w:p w14:paraId="00087B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06099C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654F8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571C9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1" w:type="dxa"/>
            <w:vMerge w:val="continue"/>
            <w:vAlign w:val="center"/>
          </w:tcPr>
          <w:p w14:paraId="450E85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13331DD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862" w:type="dxa"/>
            <w:vAlign w:val="center"/>
          </w:tcPr>
          <w:p w14:paraId="72AA275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948CA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66D46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222AC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21" w:type="dxa"/>
            <w:vMerge w:val="continue"/>
            <w:vAlign w:val="center"/>
          </w:tcPr>
          <w:p w14:paraId="2D0F86D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68" w:type="dxa"/>
            <w:gridSpan w:val="2"/>
            <w:vAlign w:val="center"/>
          </w:tcPr>
          <w:p w14:paraId="5FEE63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862" w:type="dxa"/>
            <w:vAlign w:val="center"/>
          </w:tcPr>
          <w:p w14:paraId="02D8415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</w:tbl>
    <w:p w14:paraId="566B5BFD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2F89EF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7B8B96E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0180（4）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609"/>
        <w:gridCol w:w="2690"/>
        <w:gridCol w:w="2701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09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391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09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90" w:type="dxa"/>
            <w:vAlign w:val="center"/>
          </w:tcPr>
          <w:p w14:paraId="683A74A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0180（4）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4F216D5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701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658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restart"/>
            <w:shd w:val="clear" w:color="auto" w:fill="auto"/>
            <w:vAlign w:val="center"/>
          </w:tcPr>
          <w:p w14:paraId="761E934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皮山县桑株镇阿尔皮勒村水厂（水源水）</w:t>
            </w:r>
          </w:p>
          <w:p w14:paraId="56737D1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0180（4）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01302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N：37°02′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18.67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2BE4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E：78°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14.53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F442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701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5F3B9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71AE6889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701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58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609" w:type="dxa"/>
            <w:vMerge w:val="continue"/>
            <w:vAlign w:val="center"/>
          </w:tcPr>
          <w:p w14:paraId="309CEE3D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701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609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</w:p>
        </w:tc>
        <w:tc>
          <w:tcPr>
            <w:tcW w:w="2701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58" w:type="dxa"/>
            <w:shd w:val="clear" w:color="auto" w:fill="auto"/>
            <w:vAlign w:val="center"/>
          </w:tcPr>
          <w:p w14:paraId="44B967D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＜0.025</w:t>
            </w:r>
          </w:p>
        </w:tc>
        <w:tc>
          <w:tcPr>
            <w:tcW w:w="2701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782F35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4AF22990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701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E8FB24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钠*</w:t>
            </w:r>
          </w:p>
          <w:p w14:paraId="1890034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74BE9D33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191</w:t>
            </w:r>
          </w:p>
        </w:tc>
        <w:tc>
          <w:tcPr>
            <w:tcW w:w="2701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039A3E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609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3.0</w:t>
            </w:r>
          </w:p>
        </w:tc>
        <w:tc>
          <w:tcPr>
            <w:tcW w:w="2701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609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53</w:t>
            </w:r>
          </w:p>
        </w:tc>
        <w:tc>
          <w:tcPr>
            <w:tcW w:w="2701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701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0.782</w:t>
            </w:r>
          </w:p>
        </w:tc>
        <w:tc>
          <w:tcPr>
            <w:tcW w:w="2701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  <w:tr w14:paraId="4E548E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1344861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7A1FA92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4BB46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02FFF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701" w:type="dxa"/>
            <w:vAlign w:val="center"/>
          </w:tcPr>
          <w:p w14:paraId="29B6F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1549B3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44DEE79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0A833B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5AD9F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53F34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0.489</w:t>
            </w:r>
          </w:p>
        </w:tc>
        <w:tc>
          <w:tcPr>
            <w:tcW w:w="2701" w:type="dxa"/>
            <w:vAlign w:val="center"/>
          </w:tcPr>
          <w:p w14:paraId="36582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57D3B4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83F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3E22A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7CA9F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shd w:val="clear" w:color="auto" w:fill="auto"/>
            <w:vAlign w:val="center"/>
          </w:tcPr>
          <w:p w14:paraId="15137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2701" w:type="dxa"/>
            <w:vAlign w:val="center"/>
          </w:tcPr>
          <w:p w14:paraId="23BBC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0CB7D1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5B22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0EDA4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7840C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Align w:val="center"/>
          </w:tcPr>
          <w:p w14:paraId="0C7A4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701" w:type="dxa"/>
            <w:vAlign w:val="center"/>
          </w:tcPr>
          <w:p w14:paraId="76FD1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32181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38819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753A7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5130B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Align w:val="center"/>
          </w:tcPr>
          <w:p w14:paraId="61C7E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701" w:type="dxa"/>
            <w:vAlign w:val="center"/>
          </w:tcPr>
          <w:p w14:paraId="6F966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0F83D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68B0C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2ACFD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23730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Align w:val="center"/>
          </w:tcPr>
          <w:p w14:paraId="06943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701" w:type="dxa"/>
            <w:vAlign w:val="center"/>
          </w:tcPr>
          <w:p w14:paraId="1B8D4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7D3213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653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*</w:t>
            </w:r>
          </w:p>
          <w:p w14:paraId="19984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（mg/L）</w:t>
            </w:r>
          </w:p>
        </w:tc>
        <w:tc>
          <w:tcPr>
            <w:tcW w:w="2609" w:type="dxa"/>
            <w:vMerge w:val="continue"/>
            <w:vAlign w:val="center"/>
          </w:tcPr>
          <w:p w14:paraId="7B13F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Align w:val="center"/>
          </w:tcPr>
          <w:p w14:paraId="1F75D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701" w:type="dxa"/>
            <w:vAlign w:val="center"/>
          </w:tcPr>
          <w:p w14:paraId="28B91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</w:tbl>
    <w:p w14:paraId="617D935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sectPr>
          <w:headerReference r:id="rId4" w:type="default"/>
          <w:pgSz w:w="11906" w:h="16838"/>
          <w:pgMar w:top="1440" w:right="1066" w:bottom="698" w:left="11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</w:p>
    <w:p w14:paraId="24C46EF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4AD0D5D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0049F01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0180（4）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092"/>
        <w:gridCol w:w="3103"/>
        <w:gridCol w:w="2805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92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08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92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103" w:type="dxa"/>
            <w:vAlign w:val="center"/>
          </w:tcPr>
          <w:p w14:paraId="7A6C460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0180（4）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1-1</w:t>
            </w:r>
          </w:p>
          <w:p w14:paraId="1BEC448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05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92" w:type="dxa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3103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805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00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0180（4）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00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地下水质量标准》GB/T14848-2017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7607047A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三、采样方法及仪器</w:t>
      </w:r>
    </w:p>
    <w:tbl>
      <w:tblPr>
        <w:tblStyle w:val="14"/>
        <w:tblW w:w="4952" w:type="pct"/>
        <w:tblInd w:w="2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574"/>
        <w:gridCol w:w="2856"/>
        <w:gridCol w:w="1959"/>
        <w:gridCol w:w="2044"/>
      </w:tblGrid>
      <w:tr w14:paraId="2983E8D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1CE4F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04" w:type="pct"/>
            <w:vAlign w:val="center"/>
          </w:tcPr>
          <w:p w14:paraId="0CEED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459" w:type="pct"/>
            <w:vAlign w:val="center"/>
          </w:tcPr>
          <w:p w14:paraId="6D96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001" w:type="pct"/>
            <w:vAlign w:val="center"/>
          </w:tcPr>
          <w:p w14:paraId="4D26A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44" w:type="pct"/>
            <w:vAlign w:val="center"/>
          </w:tcPr>
          <w:p w14:paraId="34822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采样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人员</w:t>
            </w:r>
          </w:p>
        </w:tc>
      </w:tr>
      <w:tr w14:paraId="5329CB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89" w:type="pct"/>
            <w:vAlign w:val="center"/>
          </w:tcPr>
          <w:p w14:paraId="7CBAB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804" w:type="pct"/>
            <w:vAlign w:val="center"/>
          </w:tcPr>
          <w:p w14:paraId="04968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459" w:type="pct"/>
            <w:vAlign w:val="center"/>
          </w:tcPr>
          <w:p w14:paraId="4A7E4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1" w:type="pct"/>
            <w:vAlign w:val="center"/>
          </w:tcPr>
          <w:p w14:paraId="51FBB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pct"/>
            <w:vAlign w:val="center"/>
          </w:tcPr>
          <w:p w14:paraId="78DAD0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29E16914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四、检测方法及仪器</w:t>
      </w:r>
    </w:p>
    <w:tbl>
      <w:tblPr>
        <w:tblStyle w:val="14"/>
        <w:tblW w:w="992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14"/>
        <w:gridCol w:w="1356"/>
        <w:gridCol w:w="1574"/>
        <w:gridCol w:w="1329"/>
        <w:gridCol w:w="1177"/>
      </w:tblGrid>
      <w:tr w14:paraId="3BCE85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4E6D2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3C840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14" w:type="dxa"/>
            <w:vAlign w:val="center"/>
          </w:tcPr>
          <w:p w14:paraId="277AE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56" w:type="dxa"/>
            <w:vAlign w:val="center"/>
          </w:tcPr>
          <w:p w14:paraId="074E5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74" w:type="dxa"/>
            <w:vAlign w:val="center"/>
          </w:tcPr>
          <w:p w14:paraId="48E5C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29" w:type="dxa"/>
            <w:vAlign w:val="center"/>
          </w:tcPr>
          <w:p w14:paraId="72E3F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77" w:type="dxa"/>
            <w:vAlign w:val="center"/>
          </w:tcPr>
          <w:p w14:paraId="770E0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6B2A1B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4F23F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230FA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2514" w:type="dxa"/>
            <w:vAlign w:val="center"/>
          </w:tcPr>
          <w:p w14:paraId="667B6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4E518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D45B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6758B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  <w:tc>
          <w:tcPr>
            <w:tcW w:w="1177" w:type="dxa"/>
            <w:vAlign w:val="center"/>
          </w:tcPr>
          <w:p w14:paraId="5DDAA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BA851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8DDD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5F9EFE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2514" w:type="dxa"/>
            <w:vAlign w:val="center"/>
          </w:tcPr>
          <w:p w14:paraId="48E95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</w:t>
            </w:r>
          </w:p>
          <w:p w14:paraId="4F632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546B1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DD03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77078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  <w:tc>
          <w:tcPr>
            <w:tcW w:w="1177" w:type="dxa"/>
            <w:vAlign w:val="center"/>
          </w:tcPr>
          <w:p w14:paraId="44C1C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175105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9509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E9AD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7F369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D88A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03B1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228BF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6BFA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7CDBDC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A8A7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91546C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6FCE4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B108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175CB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7878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82A9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67270B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36CF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A3299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27D5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 HJ 1147-2020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0BD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34DD7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49B6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EF51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7F30A6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3C13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4C8E11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2514" w:type="dxa"/>
            <w:shd w:val="clear" w:color="auto" w:fill="auto"/>
            <w:vAlign w:val="center"/>
          </w:tcPr>
          <w:p w14:paraId="48A65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钙和镁总量的测定（EDTA滴定法） </w:t>
            </w:r>
          </w:p>
          <w:p w14:paraId="41FC1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7477-1987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7F3D2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53B64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B006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mmol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/L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B397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50E1946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7261C9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4789EF00">
      <w:pPr>
        <w:jc w:val="center"/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0180（4）</w:t>
      </w:r>
    </w:p>
    <w:tbl>
      <w:tblPr>
        <w:tblStyle w:val="14"/>
        <w:tblW w:w="9864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66"/>
        <w:gridCol w:w="1325"/>
        <w:gridCol w:w="1542"/>
        <w:gridCol w:w="1278"/>
        <w:gridCol w:w="1180"/>
      </w:tblGrid>
      <w:tr w14:paraId="3C0127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06A21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79B17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66" w:type="dxa"/>
            <w:vAlign w:val="center"/>
          </w:tcPr>
          <w:p w14:paraId="142C7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5" w:type="dxa"/>
            <w:vAlign w:val="center"/>
          </w:tcPr>
          <w:p w14:paraId="04FE7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2" w:type="dxa"/>
            <w:vAlign w:val="center"/>
          </w:tcPr>
          <w:p w14:paraId="1F064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78" w:type="dxa"/>
            <w:vAlign w:val="center"/>
          </w:tcPr>
          <w:p w14:paraId="11891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80" w:type="dxa"/>
            <w:vAlign w:val="center"/>
          </w:tcPr>
          <w:p w14:paraId="2E843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3A67234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EA66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21640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0C9B2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4E3B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1D570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06EF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15D5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822B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7E99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039518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6996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0AC373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2566" w:type="dxa"/>
            <w:vAlign w:val="center"/>
          </w:tcPr>
          <w:p w14:paraId="476D4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水质 挥发酚的测定 4-氨基安替比林分光光度法 （萃取分光光度法） </w:t>
            </w:r>
          </w:p>
          <w:p w14:paraId="20622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503-2009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F1A0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3555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1165A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0.0003mg/L</w:t>
            </w:r>
          </w:p>
        </w:tc>
        <w:tc>
          <w:tcPr>
            <w:tcW w:w="1180" w:type="dxa"/>
            <w:vAlign w:val="center"/>
          </w:tcPr>
          <w:p w14:paraId="22917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1DC0D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4213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471DC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2566" w:type="dxa"/>
            <w:vAlign w:val="center"/>
          </w:tcPr>
          <w:p w14:paraId="77F99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4560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2A37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1B4B8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  <w:tc>
          <w:tcPr>
            <w:tcW w:w="1180" w:type="dxa"/>
            <w:vAlign w:val="center"/>
          </w:tcPr>
          <w:p w14:paraId="0408A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38AF80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940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F076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2566" w:type="dxa"/>
            <w:vAlign w:val="center"/>
          </w:tcPr>
          <w:p w14:paraId="3574C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盐指数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的测定 GB 11892-89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B4BC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625A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YZHB-B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-0</w:t>
            </w:r>
            <w:r>
              <w:rPr>
                <w:rFonts w:hint="eastAsia" w:cs="Times New Roman"/>
                <w:color w:val="auto"/>
                <w:lang w:val="en-US" w:eastAsia="zh-CN"/>
              </w:rPr>
              <w:t>16</w:t>
            </w:r>
          </w:p>
        </w:tc>
        <w:tc>
          <w:tcPr>
            <w:tcW w:w="1278" w:type="dxa"/>
            <w:vAlign w:val="center"/>
          </w:tcPr>
          <w:p w14:paraId="68979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0.5mg/L</w:t>
            </w:r>
          </w:p>
        </w:tc>
        <w:tc>
          <w:tcPr>
            <w:tcW w:w="1180" w:type="dxa"/>
            <w:vAlign w:val="center"/>
          </w:tcPr>
          <w:p w14:paraId="5DE4F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董丽萍</w:t>
            </w:r>
          </w:p>
        </w:tc>
      </w:tr>
      <w:tr w14:paraId="731C96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5" w:type="dxa"/>
            <w:vMerge w:val="continue"/>
            <w:vAlign w:val="center"/>
          </w:tcPr>
          <w:p w14:paraId="6A611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3D52E3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2566" w:type="dxa"/>
            <w:vAlign w:val="center"/>
          </w:tcPr>
          <w:p w14:paraId="71647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氨氮的测定 纳氏试剂分光光度法 </w:t>
            </w:r>
          </w:p>
          <w:p w14:paraId="257F4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535-2009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9AFF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AA01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28228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0.025mg/L</w:t>
            </w:r>
          </w:p>
        </w:tc>
        <w:tc>
          <w:tcPr>
            <w:tcW w:w="1180" w:type="dxa"/>
            <w:vAlign w:val="center"/>
          </w:tcPr>
          <w:p w14:paraId="46018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F365B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14A2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ECF92E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2566" w:type="dxa"/>
            <w:vAlign w:val="center"/>
          </w:tcPr>
          <w:p w14:paraId="218D0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生活饮用水标准检验方法第5部分：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异烟酸-吡唑啉酮分光光度法）</w:t>
            </w:r>
          </w:p>
          <w:p w14:paraId="13DC4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AA61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3C6A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49E21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0.00</w:t>
            </w:r>
            <w:r>
              <w:rPr>
                <w:rFonts w:hint="eastAsia" w:cs="Times New Roman"/>
                <w:color w:val="auto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80" w:type="dxa"/>
            <w:vAlign w:val="center"/>
          </w:tcPr>
          <w:p w14:paraId="1A564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09C9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7FB1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6FA5A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2566" w:type="dxa"/>
            <w:vAlign w:val="center"/>
          </w:tcPr>
          <w:p w14:paraId="5B0C9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总大肠菌群、粪大肠菌群和大肠埃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希氏菌的测定 （酶底物法） </w:t>
            </w:r>
          </w:p>
          <w:p w14:paraId="02015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1001-2008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0080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3A7C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</w:t>
            </w:r>
          </w:p>
        </w:tc>
        <w:tc>
          <w:tcPr>
            <w:tcW w:w="1278" w:type="dxa"/>
            <w:vAlign w:val="center"/>
          </w:tcPr>
          <w:p w14:paraId="54EF2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10MPN/L</w:t>
            </w:r>
          </w:p>
        </w:tc>
        <w:tc>
          <w:tcPr>
            <w:tcW w:w="1180" w:type="dxa"/>
            <w:vAlign w:val="center"/>
          </w:tcPr>
          <w:p w14:paraId="291DA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74F994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EBC9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62A5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2566" w:type="dxa"/>
            <w:vAlign w:val="center"/>
          </w:tcPr>
          <w:p w14:paraId="3E060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细菌总数的测定 平皿计数法HJ1000-2018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920F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台式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0808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60</w:t>
            </w:r>
          </w:p>
        </w:tc>
        <w:tc>
          <w:tcPr>
            <w:tcW w:w="1278" w:type="dxa"/>
            <w:vAlign w:val="center"/>
          </w:tcPr>
          <w:p w14:paraId="1BE30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vAlign w:val="center"/>
          </w:tcPr>
          <w:p w14:paraId="1D4E5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0B6BB2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6779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13F0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6BC4C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</w:p>
          <w:p w14:paraId="45143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7B78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4080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33BB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71EF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60F501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BA61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C6FB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627AE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65966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1DBC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2767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65DA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C892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23E712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DBA7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D49D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2566" w:type="dxa"/>
            <w:shd w:val="clear" w:color="auto" w:fill="auto"/>
            <w:vAlign w:val="center"/>
          </w:tcPr>
          <w:p w14:paraId="04B9F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</w:t>
            </w:r>
          </w:p>
          <w:p w14:paraId="36760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HJ 1226-2021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8412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9ED3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2E9C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BBE1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5A7F535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1C49D2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6AAE2C55">
      <w:pPr>
        <w:jc w:val="center"/>
        <w:outlineLvl w:val="0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0180（4）</w:t>
      </w:r>
    </w:p>
    <w:tbl>
      <w:tblPr>
        <w:tblStyle w:val="14"/>
        <w:tblW w:w="9800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53"/>
        <w:gridCol w:w="1317"/>
        <w:gridCol w:w="1502"/>
        <w:gridCol w:w="1261"/>
        <w:gridCol w:w="1194"/>
      </w:tblGrid>
      <w:tr w14:paraId="52ACC0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7755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7DFE7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53" w:type="dxa"/>
            <w:vAlign w:val="center"/>
          </w:tcPr>
          <w:p w14:paraId="5A2F5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17" w:type="dxa"/>
            <w:vAlign w:val="center"/>
          </w:tcPr>
          <w:p w14:paraId="07A44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02" w:type="dxa"/>
            <w:vAlign w:val="center"/>
          </w:tcPr>
          <w:p w14:paraId="5A5B4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1" w:type="dxa"/>
            <w:vAlign w:val="center"/>
          </w:tcPr>
          <w:p w14:paraId="2653A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94" w:type="dxa"/>
            <w:vAlign w:val="center"/>
          </w:tcPr>
          <w:p w14:paraId="0C5C2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55C634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39588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07760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2553" w:type="dxa"/>
            <w:vMerge w:val="restart"/>
            <w:vAlign w:val="center"/>
          </w:tcPr>
          <w:p w14:paraId="0431F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03C82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3D6EB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61" w:type="dxa"/>
            <w:vAlign w:val="center"/>
          </w:tcPr>
          <w:p w14:paraId="21658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vAlign w:val="center"/>
          </w:tcPr>
          <w:p w14:paraId="5F1D7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6E796F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665" w:type="dxa"/>
            <w:vMerge w:val="continue"/>
            <w:vAlign w:val="center"/>
          </w:tcPr>
          <w:p w14:paraId="4F6F2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A0D096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2553" w:type="dxa"/>
            <w:vMerge w:val="continue"/>
            <w:vAlign w:val="center"/>
          </w:tcPr>
          <w:p w14:paraId="2E7F3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0685A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71775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65285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3BB55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B3580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0AA6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BAEAD0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2553" w:type="dxa"/>
            <w:vMerge w:val="continue"/>
            <w:vAlign w:val="center"/>
          </w:tcPr>
          <w:p w14:paraId="2DD17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5A786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04BAA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65F68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2A3C7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FC350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0FCD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EDF69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2553" w:type="dxa"/>
            <w:vMerge w:val="continue"/>
            <w:vAlign w:val="center"/>
          </w:tcPr>
          <w:p w14:paraId="65344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31D3D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4F511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71CE0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14DD9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85B8A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4327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DE748FE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11BD61EE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2F399C7B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30C19C13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35F8AAF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11373BD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4D3BFD49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0C3DD6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04CF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3BCE45D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4BA1464C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C86D117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786FBBC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26D69EF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07FD1E32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1C64B22F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C89E3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AA81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4843A30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0A7F527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BA1469E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2E7EF0B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C0E88C6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0867802E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425F6542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F018F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AFA4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5FE9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789DC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亚硝酸盐氮的测定 分光光度法 </w:t>
            </w:r>
          </w:p>
          <w:p w14:paraId="6C672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7493-1987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8F81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34E5F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3EBC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A705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68E607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A021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87E9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3676D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717E5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26B37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  <w:p w14:paraId="0BD23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B59D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4244F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6FBBE98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61CB3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47F7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09F61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2CFE7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39115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F14C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74FA2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8860F3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F078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85DB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2F480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EE74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49CCB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0D22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2EB77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0587BD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294A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9A50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12203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E9A5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2E664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2DC4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63184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8D49BDC">
      <w:pPr>
        <w:spacing w:line="240" w:lineRule="auto"/>
        <w:ind w:firstLine="3855" w:firstLineChars="1600"/>
        <w:jc w:val="both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4F64A0A6"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 w14:paraId="30066B4C">
      <w:pPr>
        <w:spacing w:line="240" w:lineRule="auto"/>
        <w:jc w:val="left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编制：        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</w:rPr>
        <w:t>审核：                     签发：</w:t>
      </w:r>
    </w:p>
    <w:p w14:paraId="1F8F1D99">
      <w:pPr>
        <w:jc w:val="left"/>
        <w:rPr>
          <w:rFonts w:hint="default" w:ascii="Times New Roman" w:hAnsi="Times New Roman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              </w:t>
      </w:r>
    </w:p>
    <w:p w14:paraId="1D602603">
      <w:pPr>
        <w:pStyle w:val="12"/>
        <w:ind w:firstLine="6960" w:firstLineChars="290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检验检测专用章</w:t>
      </w:r>
      <w:r>
        <w:rPr>
          <w:rFonts w:hint="default" w:ascii="Times New Roman" w:hAnsi="Times New Roman" w:cs="Times New Roman"/>
          <w:color w:val="auto"/>
          <w:sz w:val="24"/>
        </w:rPr>
        <w:t xml:space="preserve"> </w:t>
      </w:r>
    </w:p>
    <w:p w14:paraId="2A0E838E">
      <w:pPr>
        <w:pStyle w:val="12"/>
        <w:jc w:val="both"/>
        <w:rPr>
          <w:rFonts w:hint="default"/>
          <w:lang w:val="en-US" w:eastAsia="zh-CN"/>
        </w:rPr>
      </w:pPr>
    </w:p>
    <w:sectPr>
      <w:headerReference r:id="rId5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ADC80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7F0D8B9D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9566F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19D14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19D14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CAF30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7465BC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7465BC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0A7342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90F37"/>
    <w:rsid w:val="00ED29B2"/>
    <w:rsid w:val="00F41096"/>
    <w:rsid w:val="00F41864"/>
    <w:rsid w:val="00F449F2"/>
    <w:rsid w:val="00F52FB5"/>
    <w:rsid w:val="00F94037"/>
    <w:rsid w:val="01B04B52"/>
    <w:rsid w:val="01C0753F"/>
    <w:rsid w:val="01DA13A0"/>
    <w:rsid w:val="02056BBF"/>
    <w:rsid w:val="024739BC"/>
    <w:rsid w:val="02B47BBB"/>
    <w:rsid w:val="034F2928"/>
    <w:rsid w:val="038B24F5"/>
    <w:rsid w:val="03D74C8B"/>
    <w:rsid w:val="043C1583"/>
    <w:rsid w:val="0441262F"/>
    <w:rsid w:val="04EC2A05"/>
    <w:rsid w:val="052F6B4E"/>
    <w:rsid w:val="05750DBE"/>
    <w:rsid w:val="05FC3582"/>
    <w:rsid w:val="060E1EFF"/>
    <w:rsid w:val="06573131"/>
    <w:rsid w:val="069D1BFD"/>
    <w:rsid w:val="06EC6622"/>
    <w:rsid w:val="06F24337"/>
    <w:rsid w:val="0705176F"/>
    <w:rsid w:val="078B2EB1"/>
    <w:rsid w:val="07FA4F07"/>
    <w:rsid w:val="080E2562"/>
    <w:rsid w:val="0868563A"/>
    <w:rsid w:val="08DA178E"/>
    <w:rsid w:val="08E27D9B"/>
    <w:rsid w:val="09336C07"/>
    <w:rsid w:val="09350678"/>
    <w:rsid w:val="0949606C"/>
    <w:rsid w:val="09572537"/>
    <w:rsid w:val="096B7D90"/>
    <w:rsid w:val="09817EF0"/>
    <w:rsid w:val="09C50A4F"/>
    <w:rsid w:val="09FC4E8C"/>
    <w:rsid w:val="0A8B2602"/>
    <w:rsid w:val="0B1D366E"/>
    <w:rsid w:val="0B4E7A28"/>
    <w:rsid w:val="0B5331D2"/>
    <w:rsid w:val="0B586B82"/>
    <w:rsid w:val="0BAB4DBC"/>
    <w:rsid w:val="0BED6157"/>
    <w:rsid w:val="0C1854E0"/>
    <w:rsid w:val="0CF85DDF"/>
    <w:rsid w:val="0D4C7ED9"/>
    <w:rsid w:val="0D786060"/>
    <w:rsid w:val="0D9E354A"/>
    <w:rsid w:val="0DD979BE"/>
    <w:rsid w:val="0DEA0118"/>
    <w:rsid w:val="0E534C35"/>
    <w:rsid w:val="0E663FDA"/>
    <w:rsid w:val="0EEE5857"/>
    <w:rsid w:val="0F064A5E"/>
    <w:rsid w:val="0F3758CD"/>
    <w:rsid w:val="0F7A4612"/>
    <w:rsid w:val="10251DCD"/>
    <w:rsid w:val="105E23FD"/>
    <w:rsid w:val="106B4B1A"/>
    <w:rsid w:val="10DB2FDB"/>
    <w:rsid w:val="10E24DDC"/>
    <w:rsid w:val="11D847EF"/>
    <w:rsid w:val="12753A2E"/>
    <w:rsid w:val="12816817"/>
    <w:rsid w:val="12A41E09"/>
    <w:rsid w:val="133740D3"/>
    <w:rsid w:val="134F49E4"/>
    <w:rsid w:val="146B01BE"/>
    <w:rsid w:val="14787805"/>
    <w:rsid w:val="14E4227E"/>
    <w:rsid w:val="151A3AF9"/>
    <w:rsid w:val="152F2A59"/>
    <w:rsid w:val="156773BC"/>
    <w:rsid w:val="15B62055"/>
    <w:rsid w:val="15DD3DC4"/>
    <w:rsid w:val="15EC40F5"/>
    <w:rsid w:val="15F646C6"/>
    <w:rsid w:val="16003DC8"/>
    <w:rsid w:val="160763B5"/>
    <w:rsid w:val="160D3489"/>
    <w:rsid w:val="163847EE"/>
    <w:rsid w:val="16825BD7"/>
    <w:rsid w:val="168468CD"/>
    <w:rsid w:val="16D52CED"/>
    <w:rsid w:val="16EB3C2E"/>
    <w:rsid w:val="17133D0A"/>
    <w:rsid w:val="17562080"/>
    <w:rsid w:val="179606CE"/>
    <w:rsid w:val="17CB6EEE"/>
    <w:rsid w:val="1811163D"/>
    <w:rsid w:val="18445B6E"/>
    <w:rsid w:val="18552337"/>
    <w:rsid w:val="188056F1"/>
    <w:rsid w:val="188C387F"/>
    <w:rsid w:val="18BE7086"/>
    <w:rsid w:val="18CD064C"/>
    <w:rsid w:val="193463F1"/>
    <w:rsid w:val="19540F93"/>
    <w:rsid w:val="19832EBB"/>
    <w:rsid w:val="19867A84"/>
    <w:rsid w:val="19D13C3F"/>
    <w:rsid w:val="1A564145"/>
    <w:rsid w:val="1A676352"/>
    <w:rsid w:val="1A7F5814"/>
    <w:rsid w:val="1ABF30C4"/>
    <w:rsid w:val="1AD1066F"/>
    <w:rsid w:val="1AEA535E"/>
    <w:rsid w:val="1B0F7D0E"/>
    <w:rsid w:val="1B6C2626"/>
    <w:rsid w:val="1B760A6B"/>
    <w:rsid w:val="1BD26001"/>
    <w:rsid w:val="1CAD4D58"/>
    <w:rsid w:val="1DE21058"/>
    <w:rsid w:val="1DF77DA3"/>
    <w:rsid w:val="1E64113F"/>
    <w:rsid w:val="1E7119D8"/>
    <w:rsid w:val="1F367C85"/>
    <w:rsid w:val="1F983F78"/>
    <w:rsid w:val="1FA6791C"/>
    <w:rsid w:val="204A02A8"/>
    <w:rsid w:val="20847C5E"/>
    <w:rsid w:val="20A55A79"/>
    <w:rsid w:val="20F63B65"/>
    <w:rsid w:val="210219EF"/>
    <w:rsid w:val="215E1045"/>
    <w:rsid w:val="21860FA1"/>
    <w:rsid w:val="21E6162D"/>
    <w:rsid w:val="22F661A1"/>
    <w:rsid w:val="23032B50"/>
    <w:rsid w:val="233E6D38"/>
    <w:rsid w:val="23C0793C"/>
    <w:rsid w:val="23C87D11"/>
    <w:rsid w:val="23E76530"/>
    <w:rsid w:val="23F41722"/>
    <w:rsid w:val="24707BB4"/>
    <w:rsid w:val="247B11B2"/>
    <w:rsid w:val="24A3442A"/>
    <w:rsid w:val="24CF0A23"/>
    <w:rsid w:val="25395495"/>
    <w:rsid w:val="253C36E8"/>
    <w:rsid w:val="254E25E8"/>
    <w:rsid w:val="255413C0"/>
    <w:rsid w:val="255B76A2"/>
    <w:rsid w:val="257A700F"/>
    <w:rsid w:val="25CD31D5"/>
    <w:rsid w:val="25EC678B"/>
    <w:rsid w:val="25F34F3E"/>
    <w:rsid w:val="26334E45"/>
    <w:rsid w:val="269A32D8"/>
    <w:rsid w:val="26E95469"/>
    <w:rsid w:val="275E2ED0"/>
    <w:rsid w:val="279B588D"/>
    <w:rsid w:val="281C433A"/>
    <w:rsid w:val="28AC7A25"/>
    <w:rsid w:val="28BF0A06"/>
    <w:rsid w:val="28F214DC"/>
    <w:rsid w:val="2924310E"/>
    <w:rsid w:val="29591792"/>
    <w:rsid w:val="29804D3A"/>
    <w:rsid w:val="29A529D1"/>
    <w:rsid w:val="2B31409E"/>
    <w:rsid w:val="2BB550C9"/>
    <w:rsid w:val="2C0D7030"/>
    <w:rsid w:val="2D1E4F96"/>
    <w:rsid w:val="2D492DAA"/>
    <w:rsid w:val="2D6D2063"/>
    <w:rsid w:val="2D7C2BAC"/>
    <w:rsid w:val="2DD06AAC"/>
    <w:rsid w:val="2E2A2647"/>
    <w:rsid w:val="2E2F6D2F"/>
    <w:rsid w:val="2E3938D1"/>
    <w:rsid w:val="2E9530F1"/>
    <w:rsid w:val="2F0523E0"/>
    <w:rsid w:val="2F306818"/>
    <w:rsid w:val="2F313A64"/>
    <w:rsid w:val="2F3B32B5"/>
    <w:rsid w:val="2F552445"/>
    <w:rsid w:val="2F8C4820"/>
    <w:rsid w:val="2FB33FCF"/>
    <w:rsid w:val="303625F7"/>
    <w:rsid w:val="304D1005"/>
    <w:rsid w:val="30527C15"/>
    <w:rsid w:val="307009D2"/>
    <w:rsid w:val="30753F7C"/>
    <w:rsid w:val="309D041F"/>
    <w:rsid w:val="30EA49FF"/>
    <w:rsid w:val="30FA685D"/>
    <w:rsid w:val="30FF59A0"/>
    <w:rsid w:val="313C0812"/>
    <w:rsid w:val="3178317A"/>
    <w:rsid w:val="31884FB9"/>
    <w:rsid w:val="319262D6"/>
    <w:rsid w:val="31A20B3B"/>
    <w:rsid w:val="31A61C18"/>
    <w:rsid w:val="32454D73"/>
    <w:rsid w:val="32AE3ECE"/>
    <w:rsid w:val="32BF68D3"/>
    <w:rsid w:val="330469DC"/>
    <w:rsid w:val="33373576"/>
    <w:rsid w:val="3392653D"/>
    <w:rsid w:val="339E2A11"/>
    <w:rsid w:val="344357E0"/>
    <w:rsid w:val="34C1184D"/>
    <w:rsid w:val="34CA65BC"/>
    <w:rsid w:val="34F44EF2"/>
    <w:rsid w:val="35BC61A9"/>
    <w:rsid w:val="35D95EFE"/>
    <w:rsid w:val="36870933"/>
    <w:rsid w:val="36D361E7"/>
    <w:rsid w:val="37144224"/>
    <w:rsid w:val="373E2880"/>
    <w:rsid w:val="37764BF8"/>
    <w:rsid w:val="381256F7"/>
    <w:rsid w:val="38342FC3"/>
    <w:rsid w:val="38A960AA"/>
    <w:rsid w:val="38EC1E2F"/>
    <w:rsid w:val="394873D3"/>
    <w:rsid w:val="3991089E"/>
    <w:rsid w:val="39987E7E"/>
    <w:rsid w:val="3A1C024E"/>
    <w:rsid w:val="3AC53747"/>
    <w:rsid w:val="3B380AB2"/>
    <w:rsid w:val="3B5C59AB"/>
    <w:rsid w:val="3BD3519D"/>
    <w:rsid w:val="3BDD426E"/>
    <w:rsid w:val="3C4D31A2"/>
    <w:rsid w:val="3CAE55A7"/>
    <w:rsid w:val="3CD55DC1"/>
    <w:rsid w:val="3CEE4705"/>
    <w:rsid w:val="3D5D11C3"/>
    <w:rsid w:val="3DDB6839"/>
    <w:rsid w:val="3E0B50C2"/>
    <w:rsid w:val="3E0C4CEF"/>
    <w:rsid w:val="3E15338E"/>
    <w:rsid w:val="3E2300F6"/>
    <w:rsid w:val="3E24136C"/>
    <w:rsid w:val="3E247F32"/>
    <w:rsid w:val="3E6D5401"/>
    <w:rsid w:val="3EAB283F"/>
    <w:rsid w:val="3EC07480"/>
    <w:rsid w:val="3EE75667"/>
    <w:rsid w:val="3EF47099"/>
    <w:rsid w:val="3F5860E5"/>
    <w:rsid w:val="3FB11C9A"/>
    <w:rsid w:val="3FB56AAF"/>
    <w:rsid w:val="3FD27D1C"/>
    <w:rsid w:val="40972E84"/>
    <w:rsid w:val="40D519B8"/>
    <w:rsid w:val="40ED0AAF"/>
    <w:rsid w:val="410127AD"/>
    <w:rsid w:val="41137B94"/>
    <w:rsid w:val="4126049D"/>
    <w:rsid w:val="427066FD"/>
    <w:rsid w:val="429502DA"/>
    <w:rsid w:val="42AA5678"/>
    <w:rsid w:val="42FD61C6"/>
    <w:rsid w:val="43432475"/>
    <w:rsid w:val="43446B14"/>
    <w:rsid w:val="43706483"/>
    <w:rsid w:val="43851473"/>
    <w:rsid w:val="43AE2B5D"/>
    <w:rsid w:val="43C04259"/>
    <w:rsid w:val="43C72CBD"/>
    <w:rsid w:val="43F3462F"/>
    <w:rsid w:val="443A6E39"/>
    <w:rsid w:val="44541609"/>
    <w:rsid w:val="446A3BE4"/>
    <w:rsid w:val="448C0720"/>
    <w:rsid w:val="44A02888"/>
    <w:rsid w:val="453A65FC"/>
    <w:rsid w:val="4574179F"/>
    <w:rsid w:val="458A0FC3"/>
    <w:rsid w:val="45A372BB"/>
    <w:rsid w:val="45B83AA2"/>
    <w:rsid w:val="45E71F71"/>
    <w:rsid w:val="45F130E9"/>
    <w:rsid w:val="45F20916"/>
    <w:rsid w:val="45F720E8"/>
    <w:rsid w:val="461A0599"/>
    <w:rsid w:val="462C448E"/>
    <w:rsid w:val="46531F05"/>
    <w:rsid w:val="468202BA"/>
    <w:rsid w:val="46A52698"/>
    <w:rsid w:val="46C65172"/>
    <w:rsid w:val="46D2157E"/>
    <w:rsid w:val="472A3F25"/>
    <w:rsid w:val="474933C4"/>
    <w:rsid w:val="474C05CE"/>
    <w:rsid w:val="477770F6"/>
    <w:rsid w:val="479B6CC9"/>
    <w:rsid w:val="479C4307"/>
    <w:rsid w:val="47AB0238"/>
    <w:rsid w:val="47C83A04"/>
    <w:rsid w:val="494F0D1A"/>
    <w:rsid w:val="49565E47"/>
    <w:rsid w:val="4966560A"/>
    <w:rsid w:val="4A2A4642"/>
    <w:rsid w:val="4AE93A81"/>
    <w:rsid w:val="4AE96795"/>
    <w:rsid w:val="4B102A69"/>
    <w:rsid w:val="4B152832"/>
    <w:rsid w:val="4B90434A"/>
    <w:rsid w:val="4BBC6502"/>
    <w:rsid w:val="4BD73978"/>
    <w:rsid w:val="4C144BAE"/>
    <w:rsid w:val="4C273D08"/>
    <w:rsid w:val="4C45016F"/>
    <w:rsid w:val="4C576509"/>
    <w:rsid w:val="4CDE39A2"/>
    <w:rsid w:val="4D1A1729"/>
    <w:rsid w:val="4DCE06BA"/>
    <w:rsid w:val="4DF77201"/>
    <w:rsid w:val="4DF8166E"/>
    <w:rsid w:val="4E0B4AD7"/>
    <w:rsid w:val="4E0B6DE3"/>
    <w:rsid w:val="4E302338"/>
    <w:rsid w:val="4E7C7C53"/>
    <w:rsid w:val="4E7E75A6"/>
    <w:rsid w:val="4E8662E1"/>
    <w:rsid w:val="4EA019C1"/>
    <w:rsid w:val="4F216DD9"/>
    <w:rsid w:val="4F280E1C"/>
    <w:rsid w:val="4F334479"/>
    <w:rsid w:val="4F4E2414"/>
    <w:rsid w:val="4F622668"/>
    <w:rsid w:val="4F74615E"/>
    <w:rsid w:val="4F7D74A2"/>
    <w:rsid w:val="4F9C25DF"/>
    <w:rsid w:val="4FB77ADB"/>
    <w:rsid w:val="4FCF2F23"/>
    <w:rsid w:val="50C92220"/>
    <w:rsid w:val="512F487A"/>
    <w:rsid w:val="5144506C"/>
    <w:rsid w:val="515406D7"/>
    <w:rsid w:val="518B50B0"/>
    <w:rsid w:val="51F92E88"/>
    <w:rsid w:val="52E87329"/>
    <w:rsid w:val="52ED77D4"/>
    <w:rsid w:val="53177B55"/>
    <w:rsid w:val="53321BAF"/>
    <w:rsid w:val="534053B7"/>
    <w:rsid w:val="539F33D5"/>
    <w:rsid w:val="539F40D2"/>
    <w:rsid w:val="53B90878"/>
    <w:rsid w:val="53BC1FD9"/>
    <w:rsid w:val="53DD27B2"/>
    <w:rsid w:val="53FF0DCE"/>
    <w:rsid w:val="542723F8"/>
    <w:rsid w:val="54700D3A"/>
    <w:rsid w:val="54B75204"/>
    <w:rsid w:val="54FE21EB"/>
    <w:rsid w:val="5501777A"/>
    <w:rsid w:val="551D60EF"/>
    <w:rsid w:val="558C6691"/>
    <w:rsid w:val="55A2298E"/>
    <w:rsid w:val="55A73F79"/>
    <w:rsid w:val="55B8083A"/>
    <w:rsid w:val="55BD2CEE"/>
    <w:rsid w:val="55CC1183"/>
    <w:rsid w:val="55CE309D"/>
    <w:rsid w:val="560063B5"/>
    <w:rsid w:val="56570AD5"/>
    <w:rsid w:val="566E2B2B"/>
    <w:rsid w:val="56AE05A9"/>
    <w:rsid w:val="575E7444"/>
    <w:rsid w:val="57767C09"/>
    <w:rsid w:val="57AF1458"/>
    <w:rsid w:val="58134E48"/>
    <w:rsid w:val="589F492D"/>
    <w:rsid w:val="58A40196"/>
    <w:rsid w:val="58F81B71"/>
    <w:rsid w:val="59400E31"/>
    <w:rsid w:val="5949468F"/>
    <w:rsid w:val="59B35CFD"/>
    <w:rsid w:val="59E067C4"/>
    <w:rsid w:val="59E93866"/>
    <w:rsid w:val="59FB3DE5"/>
    <w:rsid w:val="5A673229"/>
    <w:rsid w:val="5AC33924"/>
    <w:rsid w:val="5AD1527D"/>
    <w:rsid w:val="5AE76118"/>
    <w:rsid w:val="5B225CCC"/>
    <w:rsid w:val="5B2D0D94"/>
    <w:rsid w:val="5B547B76"/>
    <w:rsid w:val="5BD85D41"/>
    <w:rsid w:val="5BE741D5"/>
    <w:rsid w:val="5C7439D8"/>
    <w:rsid w:val="5C83499B"/>
    <w:rsid w:val="5CA72D38"/>
    <w:rsid w:val="5CE914AD"/>
    <w:rsid w:val="5D3F4C68"/>
    <w:rsid w:val="5D5F28DD"/>
    <w:rsid w:val="5D714A49"/>
    <w:rsid w:val="5D8C2E23"/>
    <w:rsid w:val="5DC56BE4"/>
    <w:rsid w:val="5DC84AFD"/>
    <w:rsid w:val="5E2A6D9A"/>
    <w:rsid w:val="5E665688"/>
    <w:rsid w:val="5E666302"/>
    <w:rsid w:val="5E693D36"/>
    <w:rsid w:val="5E814AF4"/>
    <w:rsid w:val="5EAE649E"/>
    <w:rsid w:val="5EDE3FBD"/>
    <w:rsid w:val="5F645F89"/>
    <w:rsid w:val="5FAA1BD1"/>
    <w:rsid w:val="60124B7C"/>
    <w:rsid w:val="60AB1FDD"/>
    <w:rsid w:val="60AC578B"/>
    <w:rsid w:val="613613F9"/>
    <w:rsid w:val="617E0C9C"/>
    <w:rsid w:val="618648DC"/>
    <w:rsid w:val="619D64B8"/>
    <w:rsid w:val="61A86601"/>
    <w:rsid w:val="61BA6E6D"/>
    <w:rsid w:val="61D75163"/>
    <w:rsid w:val="61EF4230"/>
    <w:rsid w:val="625D3EFA"/>
    <w:rsid w:val="62853B50"/>
    <w:rsid w:val="628B11FF"/>
    <w:rsid w:val="62BA1039"/>
    <w:rsid w:val="62BB42D2"/>
    <w:rsid w:val="630A3D7F"/>
    <w:rsid w:val="63B16409"/>
    <w:rsid w:val="643A0510"/>
    <w:rsid w:val="64425CDF"/>
    <w:rsid w:val="649B5D62"/>
    <w:rsid w:val="64CC1ECC"/>
    <w:rsid w:val="65120A6D"/>
    <w:rsid w:val="6522491C"/>
    <w:rsid w:val="65387C9C"/>
    <w:rsid w:val="653E6759"/>
    <w:rsid w:val="65622DEA"/>
    <w:rsid w:val="65913819"/>
    <w:rsid w:val="6597254E"/>
    <w:rsid w:val="65AB0448"/>
    <w:rsid w:val="65B35DF3"/>
    <w:rsid w:val="65B36BB3"/>
    <w:rsid w:val="66216982"/>
    <w:rsid w:val="66606883"/>
    <w:rsid w:val="66E519EA"/>
    <w:rsid w:val="675F3B7B"/>
    <w:rsid w:val="678621C2"/>
    <w:rsid w:val="67B57A71"/>
    <w:rsid w:val="6802243B"/>
    <w:rsid w:val="681461CB"/>
    <w:rsid w:val="681F306F"/>
    <w:rsid w:val="68484508"/>
    <w:rsid w:val="687B2F6E"/>
    <w:rsid w:val="68C76CA5"/>
    <w:rsid w:val="68D76D2A"/>
    <w:rsid w:val="69BD1B05"/>
    <w:rsid w:val="69F13EF2"/>
    <w:rsid w:val="6A3A6EA0"/>
    <w:rsid w:val="6A641C27"/>
    <w:rsid w:val="6AB50AE5"/>
    <w:rsid w:val="6ACB49A1"/>
    <w:rsid w:val="6B5D44AB"/>
    <w:rsid w:val="6BAC13E3"/>
    <w:rsid w:val="6BBC4607"/>
    <w:rsid w:val="6BCC7390"/>
    <w:rsid w:val="6BD66CA4"/>
    <w:rsid w:val="6BF25B97"/>
    <w:rsid w:val="6C100608"/>
    <w:rsid w:val="6C3118E9"/>
    <w:rsid w:val="6C3D34E7"/>
    <w:rsid w:val="6C737BAE"/>
    <w:rsid w:val="6C7C2B64"/>
    <w:rsid w:val="6CA1590C"/>
    <w:rsid w:val="6D2822F2"/>
    <w:rsid w:val="6D29714E"/>
    <w:rsid w:val="6D2A397C"/>
    <w:rsid w:val="6D50476B"/>
    <w:rsid w:val="6D5278E7"/>
    <w:rsid w:val="6D8470E3"/>
    <w:rsid w:val="6D9336BB"/>
    <w:rsid w:val="6DFE7BE6"/>
    <w:rsid w:val="6E027099"/>
    <w:rsid w:val="6E3D5389"/>
    <w:rsid w:val="6E7C32EF"/>
    <w:rsid w:val="6ED70525"/>
    <w:rsid w:val="6EDF78CA"/>
    <w:rsid w:val="6EE544A1"/>
    <w:rsid w:val="6EFE1F56"/>
    <w:rsid w:val="6F347726"/>
    <w:rsid w:val="6F771D08"/>
    <w:rsid w:val="6F8303AD"/>
    <w:rsid w:val="6FA02822"/>
    <w:rsid w:val="6FBB39A3"/>
    <w:rsid w:val="6FDD5C6D"/>
    <w:rsid w:val="6FE83456"/>
    <w:rsid w:val="6FE84B03"/>
    <w:rsid w:val="703379DD"/>
    <w:rsid w:val="70547C62"/>
    <w:rsid w:val="707075FB"/>
    <w:rsid w:val="70722396"/>
    <w:rsid w:val="70903FB9"/>
    <w:rsid w:val="709F7612"/>
    <w:rsid w:val="70E60EF4"/>
    <w:rsid w:val="71492D20"/>
    <w:rsid w:val="714F1A48"/>
    <w:rsid w:val="720166CA"/>
    <w:rsid w:val="72606D5B"/>
    <w:rsid w:val="72C30CDF"/>
    <w:rsid w:val="72FB7EB7"/>
    <w:rsid w:val="73567B04"/>
    <w:rsid w:val="73B10269"/>
    <w:rsid w:val="74524AFD"/>
    <w:rsid w:val="7485147A"/>
    <w:rsid w:val="74B70045"/>
    <w:rsid w:val="74CE6BD0"/>
    <w:rsid w:val="75016D01"/>
    <w:rsid w:val="75163D16"/>
    <w:rsid w:val="75241274"/>
    <w:rsid w:val="755F312E"/>
    <w:rsid w:val="757F5473"/>
    <w:rsid w:val="75D60E9A"/>
    <w:rsid w:val="75E06E06"/>
    <w:rsid w:val="765F2D9E"/>
    <w:rsid w:val="76CE15CF"/>
    <w:rsid w:val="76FD572F"/>
    <w:rsid w:val="77156453"/>
    <w:rsid w:val="771F5F34"/>
    <w:rsid w:val="77F53DC2"/>
    <w:rsid w:val="783B48AE"/>
    <w:rsid w:val="789D27E0"/>
    <w:rsid w:val="78B4323A"/>
    <w:rsid w:val="78B85320"/>
    <w:rsid w:val="78DC413B"/>
    <w:rsid w:val="79295E21"/>
    <w:rsid w:val="794744F9"/>
    <w:rsid w:val="797E1AE5"/>
    <w:rsid w:val="7A232A8A"/>
    <w:rsid w:val="7A4B0019"/>
    <w:rsid w:val="7A5C3FD5"/>
    <w:rsid w:val="7A684727"/>
    <w:rsid w:val="7A9334F0"/>
    <w:rsid w:val="7AC232EF"/>
    <w:rsid w:val="7AEC5109"/>
    <w:rsid w:val="7B3B6D18"/>
    <w:rsid w:val="7BDD66EC"/>
    <w:rsid w:val="7BE92F7F"/>
    <w:rsid w:val="7C2237C1"/>
    <w:rsid w:val="7C280612"/>
    <w:rsid w:val="7C5B288E"/>
    <w:rsid w:val="7C6025C1"/>
    <w:rsid w:val="7CA81DC9"/>
    <w:rsid w:val="7CCA4413"/>
    <w:rsid w:val="7CF20D97"/>
    <w:rsid w:val="7DB2292C"/>
    <w:rsid w:val="7DE9187A"/>
    <w:rsid w:val="7E073E7F"/>
    <w:rsid w:val="7E0D07C1"/>
    <w:rsid w:val="7E113011"/>
    <w:rsid w:val="7E6A6396"/>
    <w:rsid w:val="7E9F2CD6"/>
    <w:rsid w:val="7F492E91"/>
    <w:rsid w:val="7F524521"/>
    <w:rsid w:val="7F547970"/>
    <w:rsid w:val="7F800C13"/>
    <w:rsid w:val="7F881755"/>
    <w:rsid w:val="7FB57231"/>
    <w:rsid w:val="7FCF3CD5"/>
    <w:rsid w:val="7FD02B44"/>
    <w:rsid w:val="7FE6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1"/>
    <w:next w:val="12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7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8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9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2308</Words>
  <Characters>3548</Characters>
  <Lines>7</Lines>
  <Paragraphs>2</Paragraphs>
  <TotalTime>22</TotalTime>
  <ScaleCrop>false</ScaleCrop>
  <LinksUpToDate>false</LinksUpToDate>
  <CharactersWithSpaces>3809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2025-09-15T07:12:00Z</cp:lastPrinted>
  <dcterms:modified xsi:type="dcterms:W3CDTF">2025-12-11T09:00:34Z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A5B367F1B3B445BD8D2984C25394E710_13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